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3" w:rsidRPr="00836478" w:rsidRDefault="009921C6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32AA">
        <w:rPr>
          <w:rFonts w:ascii="Times New Roman" w:eastAsia="Times New Roman" w:hAnsi="Times New Roman" w:cs="Times New Roman"/>
          <w:b/>
          <w:lang w:eastAsia="ru-RU"/>
        </w:rPr>
        <w:t>ИНФОРМАЦ</w:t>
      </w:r>
      <w:r w:rsidR="003625F0">
        <w:rPr>
          <w:rFonts w:ascii="Times New Roman" w:eastAsia="Times New Roman" w:hAnsi="Times New Roman" w:cs="Times New Roman"/>
          <w:b/>
          <w:lang w:eastAsia="ru-RU"/>
        </w:rPr>
        <w:t>И</w:t>
      </w:r>
      <w:r w:rsidR="00BD2ED2">
        <w:rPr>
          <w:rFonts w:ascii="Times New Roman" w:eastAsia="Times New Roman" w:hAnsi="Times New Roman" w:cs="Times New Roman"/>
          <w:b/>
          <w:lang w:eastAsia="ru-RU"/>
        </w:rPr>
        <w:t xml:space="preserve">ОННОЕ СООБЩЕНИЕ О </w:t>
      </w:r>
      <w:r w:rsidR="00BD2ED2" w:rsidRPr="00836478">
        <w:rPr>
          <w:rFonts w:ascii="Times New Roman" w:eastAsia="Times New Roman" w:hAnsi="Times New Roman" w:cs="Times New Roman"/>
          <w:b/>
          <w:lang w:eastAsia="ru-RU"/>
        </w:rPr>
        <w:t xml:space="preserve">ПРОВЕДЕНИИ </w:t>
      </w:r>
      <w:r w:rsidR="004E7903">
        <w:rPr>
          <w:rFonts w:ascii="Times New Roman" w:eastAsia="Times New Roman" w:hAnsi="Times New Roman" w:cs="Times New Roman"/>
          <w:b/>
          <w:lang w:eastAsia="ru-RU"/>
        </w:rPr>
        <w:t>23</w:t>
      </w:r>
      <w:r w:rsidR="002308C4" w:rsidRPr="00836478">
        <w:rPr>
          <w:rFonts w:ascii="Times New Roman" w:eastAsia="Times New Roman" w:hAnsi="Times New Roman" w:cs="Times New Roman"/>
          <w:b/>
          <w:lang w:eastAsia="ru-RU"/>
        </w:rPr>
        <w:t xml:space="preserve"> ОКТЯБРЯ </w:t>
      </w:r>
      <w:r w:rsidR="005E1964" w:rsidRPr="00836478">
        <w:rPr>
          <w:rFonts w:ascii="Times New Roman" w:eastAsia="Times New Roman" w:hAnsi="Times New Roman" w:cs="Times New Roman"/>
          <w:b/>
          <w:lang w:eastAsia="ru-RU"/>
        </w:rPr>
        <w:t xml:space="preserve">2019 </w:t>
      </w:r>
      <w:bookmarkStart w:id="0" w:name="_GoBack"/>
      <w:bookmarkEnd w:id="0"/>
      <w:r w:rsidRPr="00836478"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9921C6" w:rsidRPr="00836478" w:rsidRDefault="009921C6" w:rsidP="009921C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6478">
        <w:rPr>
          <w:rFonts w:ascii="Times New Roman" w:eastAsia="Times New Roman" w:hAnsi="Times New Roman" w:cs="Times New Roman"/>
          <w:b/>
          <w:lang w:eastAsia="ru-RU"/>
        </w:rPr>
        <w:t xml:space="preserve">АУКЦИОНА ПО ПРОДАЖЕ МУНИЦИПАЛЬНОГО ИМУЩЕСТВА </w:t>
      </w:r>
    </w:p>
    <w:p w:rsidR="00D91584" w:rsidRPr="00F632AA" w:rsidRDefault="009921C6" w:rsidP="009921C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6478"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2"/>
      </w:tblGrid>
      <w:tr w:rsidR="00D91584" w:rsidRPr="00F632AA" w:rsidTr="00F52778">
        <w:trPr>
          <w:trHeight w:val="90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2" w:type="dxa"/>
            <w:vAlign w:val="center"/>
          </w:tcPr>
          <w:p w:rsidR="009649FD" w:rsidRPr="002308C4" w:rsidRDefault="009649FD" w:rsidP="009649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8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Pr="002308C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</w:t>
            </w:r>
            <w:r w:rsidR="00FD76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308C4" w:rsidRPr="002308C4">
              <w:rPr>
                <w:rFonts w:ascii="Times New Roman" w:eastAsia="Times New Roman" w:hAnsi="Times New Roman" w:cs="Times New Roman"/>
                <w:b/>
                <w:lang w:eastAsia="ru-RU"/>
              </w:rPr>
              <w:t>унитарное предприятие "Актюба"</w:t>
            </w:r>
            <w:r w:rsidRPr="002308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2308C4">
              <w:rPr>
                <w:rFonts w:ascii="Times New Roman" w:eastAsia="Times New Roman" w:hAnsi="Times New Roman" w:cs="Times New Roman"/>
                <w:lang w:eastAsia="ru-RU"/>
              </w:rPr>
              <w:t xml:space="preserve">в лице </w:t>
            </w:r>
            <w:r w:rsidR="002308C4" w:rsidRPr="002308C4">
              <w:rPr>
                <w:rFonts w:ascii="Times New Roman" w:eastAsia="Times New Roman" w:hAnsi="Times New Roman" w:cs="Times New Roman"/>
                <w:lang w:eastAsia="ru-RU"/>
              </w:rPr>
              <w:t>директора Газизова Илтозара Илдусовича</w:t>
            </w:r>
          </w:p>
          <w:p w:rsidR="009649FD" w:rsidRPr="002308C4" w:rsidRDefault="009649FD" w:rsidP="009649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8C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2308C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308C4" w:rsidRPr="002308C4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Татарстан, Азнакаевский район, пгт Актюбинский,  улица Губкина, дом 24.</w:t>
            </w:r>
            <w:r w:rsidR="002308C4" w:rsidRPr="002308C4">
              <w:rPr>
                <w:rFonts w:ascii="Times New Roman" w:hAnsi="Times New Roman" w:cs="Times New Roman"/>
              </w:rPr>
              <w:t xml:space="preserve"> </w:t>
            </w:r>
            <w:r w:rsidRPr="00230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08C4" w:rsidRPr="002308C4" w:rsidRDefault="009649FD" w:rsidP="002308C4">
            <w:pPr>
              <w:pStyle w:val="ConsNormal"/>
              <w:keepNext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8C4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Контактные  телефоны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 – 8 (85592) 6-12-53</w:t>
            </w:r>
            <w:r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308C4">
              <w:rPr>
                <w:rFonts w:ascii="Times New Roman" w:hAnsi="Times New Roman" w:cs="Times New Roman"/>
                <w:b/>
                <w:sz w:val="22"/>
                <w:szCs w:val="22"/>
              </w:rPr>
              <w:t>Адрес электронной почты</w:t>
            </w:r>
            <w:r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mupakt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</w:rPr>
              <w:t>2009@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="002308C4"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.ru. </w:t>
            </w:r>
          </w:p>
          <w:p w:rsidR="00D91584" w:rsidRPr="002308C4" w:rsidRDefault="008F40EE" w:rsidP="002308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Контактное</w:t>
            </w:r>
            <w:r w:rsidR="009649FD" w:rsidRPr="002308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лицо</w:t>
            </w:r>
            <w:r w:rsidR="009649FD" w:rsidRPr="002308C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2308C4">
              <w:rPr>
                <w:rFonts w:ascii="Times New Roman" w:eastAsia="Times New Roman" w:hAnsi="Times New Roman" w:cs="Times New Roman"/>
                <w:lang w:eastAsia="ru-RU"/>
              </w:rPr>
              <w:t>Мухамадиева Айгуль Азатовна</w:t>
            </w:r>
          </w:p>
        </w:tc>
      </w:tr>
      <w:tr w:rsidR="00D91584" w:rsidRPr="00F632AA" w:rsidTr="00F52778">
        <w:trPr>
          <w:trHeight w:val="846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2" w:type="dxa"/>
            <w:vAlign w:val="center"/>
          </w:tcPr>
          <w:p w:rsidR="00790F68" w:rsidRPr="002308C4" w:rsidRDefault="00D91584" w:rsidP="009F78DF">
            <w:pPr>
              <w:pStyle w:val="a4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8C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FD76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921C6" w:rsidRPr="002308C4">
              <w:rPr>
                <w:rFonts w:ascii="Times New Roman" w:hAnsi="Times New Roman" w:cs="Times New Roman"/>
                <w:sz w:val="22"/>
                <w:szCs w:val="22"/>
              </w:rPr>
              <w:t>открытый (по составу участников и по форме подачи предложений о цене) аукцион на повышение цены по продаже в собственность движимого муниципального имущества, проводимый в электронной форме.</w:t>
            </w:r>
          </w:p>
          <w:p w:rsidR="00D91584" w:rsidRPr="002308C4" w:rsidRDefault="00D91584" w:rsidP="00187C31">
            <w:pPr>
              <w:pStyle w:val="a4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08C4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2308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7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</w:t>
            </w:r>
            <w:r w:rsidR="00187C31" w:rsidRPr="00187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Гражданским кодексом Российской Федерации, Федеральным законом от 26 июля 2006 г. № 135-ФЗ "О защите конкуренции", </w:t>
            </w:r>
            <w:r w:rsidRPr="00187C31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Постановлением Правительства Российской Федерации от 27.08.2012г. № 860 «</w:t>
            </w:r>
            <w:r w:rsidRPr="002308C4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9F78DF" w:rsidRPr="002308C4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187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123C7A" w:rsidRPr="00187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Постановлением Правительства Российской </w:t>
            </w:r>
            <w:r w:rsidR="00123C7A" w:rsidRPr="00123C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Федерации </w:t>
            </w:r>
            <w:r w:rsidR="00123C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12.08.2002г. №585 "О</w:t>
            </w:r>
            <w:r w:rsidR="00123C7A" w:rsidRPr="00123C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</w:t>
            </w:r>
            <w:r w:rsidR="00187C31">
              <w:rPr>
                <w:rFonts w:ascii="Times New Roman" w:hAnsi="Times New Roman" w:cs="Times New Roman"/>
                <w:bCs/>
                <w:sz w:val="22"/>
                <w:szCs w:val="22"/>
              </w:rPr>
              <w:t>или муниципальной собственности</w:t>
            </w:r>
            <w:r w:rsidR="00123C7A">
              <w:rPr>
                <w:rFonts w:ascii="Times New Roman" w:hAnsi="Times New Roman" w:cs="Times New Roman"/>
                <w:bCs/>
                <w:sz w:val="22"/>
                <w:szCs w:val="22"/>
              </w:rPr>
              <w:t>",</w:t>
            </w:r>
            <w:r w:rsidR="002308C4" w:rsidRPr="00123C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распоряжения Исполнительного комитета пгт Актюбинский Азнакаевского муниципального района Республики Татарстан № 43 от 13.09.2019 года "О согласовании</w:t>
            </w:r>
            <w:r w:rsidR="002308C4" w:rsidRPr="008364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реализацию муниципального имущества исполнительного комитета муниципального образования "поселок городского типа Актюбинский" Азнакаевского муниципального района РТ"</w:t>
            </w:r>
          </w:p>
        </w:tc>
      </w:tr>
      <w:tr w:rsidR="00D91584" w:rsidRPr="00F632AA" w:rsidTr="00F52778">
        <w:trPr>
          <w:trHeight w:val="846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="00BF0E53" w:rsidRPr="00F632AA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Агентство по государственному заказу</w:t>
            </w:r>
            <w:r w:rsidR="00215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</w:t>
            </w:r>
            <w:r w:rsidR="00790F68"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2AA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F632AA">
              <w:rPr>
                <w:rFonts w:ascii="Times New Roman" w:hAnsi="Times New Roman" w:cs="Times New Roman"/>
              </w:rPr>
              <w:t>: 420021, Республика Татарстан, г. Казань, ул. Московская, 55; телефон:292-95-17 – Голованов Михаил Юрьевич. Служба тех.поддержки – 212-24-25</w:t>
            </w:r>
            <w:r w:rsidR="001A45AB" w:rsidRPr="00F632AA">
              <w:rPr>
                <w:rFonts w:ascii="Times New Roman" w:hAnsi="Times New Roman" w:cs="Times New Roman"/>
              </w:rPr>
              <w:t>.</w:t>
            </w:r>
          </w:p>
        </w:tc>
      </w:tr>
      <w:tr w:rsidR="00D91584" w:rsidRPr="00F632AA" w:rsidTr="00F52778">
        <w:trPr>
          <w:trHeight w:val="846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BF0E53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утвержденная распоряжением Правительством Российс</w:t>
            </w:r>
            <w:r w:rsidR="00790F68" w:rsidRPr="00F632AA">
              <w:rPr>
                <w:rFonts w:ascii="Times New Roman" w:eastAsia="Times New Roman" w:hAnsi="Times New Roman" w:cs="Times New Roman"/>
                <w:lang w:eastAsia="ru-RU"/>
              </w:rPr>
              <w:t>кой Федерации от 04.12.2015г. №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2488-р - Электронная площадка </w:t>
            </w:r>
            <w:r w:rsidR="00BF0E53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«Агентство по государственному заказ</w:t>
            </w:r>
            <w:r w:rsidR="00BF0E53" w:rsidRPr="00F632A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Татарстан»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273EED" w:rsidRPr="00F632AA" w:rsidTr="00145215">
        <w:trPr>
          <w:trHeight w:val="4143"/>
        </w:trPr>
        <w:tc>
          <w:tcPr>
            <w:tcW w:w="534" w:type="dxa"/>
            <w:vAlign w:val="center"/>
          </w:tcPr>
          <w:p w:rsidR="00273EED" w:rsidRPr="009649FD" w:rsidRDefault="00273EED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49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2" w:type="dxa"/>
            <w:vAlign w:val="center"/>
          </w:tcPr>
          <w:p w:rsidR="00273EED" w:rsidRPr="009649FD" w:rsidRDefault="009F78DF" w:rsidP="009649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649FD">
              <w:rPr>
                <w:rFonts w:ascii="Times New Roman" w:hAnsi="Times New Roman" w:cs="Times New Roman"/>
                <w:b/>
              </w:rPr>
              <w:t>Наименование м</w:t>
            </w:r>
            <w:r w:rsidR="009649FD" w:rsidRPr="009649FD">
              <w:rPr>
                <w:rFonts w:ascii="Times New Roman" w:hAnsi="Times New Roman" w:cs="Times New Roman"/>
                <w:b/>
              </w:rPr>
              <w:t>у</w:t>
            </w:r>
            <w:r w:rsidRPr="009649FD">
              <w:rPr>
                <w:rFonts w:ascii="Times New Roman" w:hAnsi="Times New Roman" w:cs="Times New Roman"/>
                <w:b/>
              </w:rPr>
              <w:t>ниципального</w:t>
            </w:r>
            <w:r w:rsidR="00273EED" w:rsidRPr="009649FD">
              <w:rPr>
                <w:rFonts w:ascii="Times New Roman" w:hAnsi="Times New Roman" w:cs="Times New Roman"/>
                <w:b/>
              </w:rPr>
              <w:t xml:space="preserve"> имущества (характеристика имущества):</w:t>
            </w:r>
          </w:p>
          <w:tbl>
            <w:tblPr>
              <w:tblW w:w="95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8"/>
              <w:gridCol w:w="1316"/>
              <w:gridCol w:w="3804"/>
              <w:gridCol w:w="1316"/>
              <w:gridCol w:w="1170"/>
              <w:gridCol w:w="1462"/>
            </w:tblGrid>
            <w:tr w:rsidR="008F40EE" w:rsidRPr="009649FD" w:rsidTr="00027507">
              <w:trPr>
                <w:trHeight w:val="42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№ лота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Наименование объекта для реализации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Технические характеристики имущества</w:t>
                  </w:r>
                </w:p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Начальная цена реализации объекта без учета НДС, руб.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Сумма задатка без учета НДС, руб.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Шаг аукциона без учета НДС, руб.</w:t>
                  </w:r>
                </w:p>
              </w:tc>
            </w:tr>
            <w:tr w:rsidR="008F40EE" w:rsidRPr="009649FD" w:rsidTr="00027507">
              <w:trPr>
                <w:trHeight w:val="3200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Лот</w:t>
                  </w:r>
                </w:p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№ 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Легковой автомобиль Шевроле Нива</w:t>
                  </w:r>
                </w:p>
              </w:tc>
              <w:tc>
                <w:tcPr>
                  <w:tcW w:w="38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40EE" w:rsidRPr="00145215" w:rsidRDefault="00AB27E9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27E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Тип транспортного средства: Легковой. </w:t>
                  </w:r>
                  <w:r w:rsidR="008F40EE"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Марка, модель: Шевроле Нива, 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Идентификационный номер (VIN)  - X9L21230060109176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Год изготовления ТС -2006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Кузова№ – 0109176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Мощность двигателя – 79,6 л.с.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Рабочий объем двигателя – 1690 куб.см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Тип двигателя – бензиновый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Разрешенная максимальная масса – 1850 кг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Изготовитель  - Россия, ЗАО «Джи Эм -АВТОВАЗ» 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Паспорт ТС – 63 МЕ 134728 от 11.01.2006</w:t>
                  </w:r>
                </w:p>
                <w:p w:rsidR="008F40EE" w:rsidRPr="00145215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Государственный регистрационный знак – О688УК 116RUS</w:t>
                  </w:r>
                </w:p>
                <w:p w:rsidR="00145215" w:rsidRPr="00AB27E9" w:rsidRDefault="008F40EE" w:rsidP="00145215">
                  <w:pPr>
                    <w:framePr w:hSpace="180" w:wrap="around" w:vAnchor="text" w:hAnchor="margin" w:xAlign="center" w:y="2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52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Цвет - темно-серый металлик       </w:t>
                  </w:r>
                </w:p>
                <w:p w:rsidR="008F40EE" w:rsidRPr="00AB27E9" w:rsidRDefault="008F40EE" w:rsidP="00145215">
                  <w:pPr>
                    <w:framePr w:hSpace="180" w:wrap="around" w:vAnchor="text" w:hAnchor="margin" w:xAlign="center" w:y="204"/>
                    <w:tabs>
                      <w:tab w:val="left" w:pos="2293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95 500</w:t>
                  </w:r>
                  <w:r w:rsidRPr="009649FD">
                    <w:rPr>
                      <w:rFonts w:ascii="Times New Roman" w:hAnsi="Times New Roman" w:cs="Times New Roman"/>
                      <w:sz w:val="12"/>
                      <w:szCs w:val="12"/>
                    </w:rPr>
                    <w:t>,00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19 100,00</w:t>
                  </w:r>
                </w:p>
              </w:tc>
              <w:tc>
                <w:tcPr>
                  <w:tcW w:w="14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F40EE" w:rsidRPr="009649FD" w:rsidRDefault="008F40EE" w:rsidP="005E1964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955,00</w:t>
                  </w:r>
                </w:p>
              </w:tc>
            </w:tr>
          </w:tbl>
          <w:p w:rsidR="00273EED" w:rsidRPr="009649FD" w:rsidRDefault="00273EED" w:rsidP="009649FD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84" w:rsidRPr="00F632AA" w:rsidTr="00F52778">
        <w:trPr>
          <w:trHeight w:val="846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2" w:type="dxa"/>
            <w:vAlign w:val="center"/>
          </w:tcPr>
          <w:p w:rsidR="00790F68" w:rsidRPr="00F632AA" w:rsidRDefault="00D91584" w:rsidP="009F78D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      </w:r>
          </w:p>
          <w:p w:rsidR="00BF0E53" w:rsidRPr="00F632AA" w:rsidRDefault="009E63F1" w:rsidP="00F632AA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Не проводил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r w:rsidR="009F78DF"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1584" w:rsidRPr="00F632AA" w:rsidTr="00E1688A">
        <w:trPr>
          <w:trHeight w:val="7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22" w:type="dxa"/>
            <w:vAlign w:val="center"/>
          </w:tcPr>
          <w:p w:rsidR="00790F68" w:rsidRPr="00F632AA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р/с 40302810800024000007, получатель 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УФК по Республике Татарстан (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еспублики Татарстан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819BD" w:rsidRPr="00F632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ГЗРТ</w:t>
            </w:r>
            <w:r w:rsidR="007819BD" w:rsidRPr="00F632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ЛР007020007-АгзСЭК)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банк ПАО </w:t>
            </w:r>
            <w:r w:rsidR="007819BD" w:rsidRPr="00F632A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АК БАРС</w:t>
            </w:r>
            <w:r w:rsidR="007819BD" w:rsidRPr="00F632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БАНК г. Казань, БИК </w:t>
            </w:r>
            <w:r w:rsidR="0047446A" w:rsidRPr="00F632AA">
              <w:rPr>
                <w:rFonts w:ascii="Times New Roman" w:eastAsia="Times New Roman" w:hAnsi="Times New Roman" w:cs="Times New Roman"/>
                <w:lang w:eastAsia="ru-RU"/>
              </w:rPr>
              <w:t>049205805, к/с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30101810000000000805, ИНН 165</w:t>
            </w:r>
            <w:r w:rsidR="00517FE4" w:rsidRPr="00F632AA">
              <w:rPr>
                <w:rFonts w:ascii="Times New Roman" w:eastAsia="Times New Roman" w:hAnsi="Times New Roman" w:cs="Times New Roman"/>
                <w:lang w:eastAsia="ru-RU"/>
              </w:rPr>
              <w:t>5391893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</w:t>
            </w:r>
            <w:r w:rsidR="009F78DF"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90F68" w:rsidRPr="00F632AA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Инструкция по перечислению задатка для участия в торгах и порядок возврата задатка размещена в </w:t>
            </w:r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разделе «Документы» см. «Инструкция участника»</w:t>
            </w:r>
            <w:r w:rsidR="009F78DF"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91584" w:rsidRPr="00F632AA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D91584" w:rsidRPr="00F632AA" w:rsidTr="00F52778">
        <w:trPr>
          <w:trHeight w:val="211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9922" w:type="dxa"/>
            <w:vAlign w:val="center"/>
          </w:tcPr>
          <w:p w:rsidR="00790F68" w:rsidRPr="003C1069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Дата, время и порядок регистрации претендентов на участие в </w:t>
            </w:r>
            <w:r w:rsidR="00F632AA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Электронной площадке:</w:t>
            </w:r>
            <w:r w:rsidR="00C358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Для получения возможности участия в торгах на площадке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пользователь должен пройти процедуру аккредитации на электронной площадке. </w:t>
            </w:r>
          </w:p>
          <w:p w:rsidR="00790F68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Инструкция  по аккредитации размещена в разделе «Документы» см. «Инструкция по регистрации организации».</w:t>
            </w:r>
          </w:p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Инструкция по участию в торгах размещена в разделе «Документы» см. «Инструкция участника».</w:t>
            </w:r>
          </w:p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Электронная площадка функционирует круглосуточно.</w:t>
            </w:r>
          </w:p>
        </w:tc>
      </w:tr>
    </w:tbl>
    <w:p w:rsidR="009649FD" w:rsidRDefault="009649FD"/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2"/>
      </w:tblGrid>
      <w:tr w:rsidR="00D91584" w:rsidRPr="00F632AA" w:rsidTr="00F52778">
        <w:trPr>
          <w:trHeight w:val="274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9649FD" w:rsidRPr="00194D25" w:rsidRDefault="009649FD" w:rsidP="009649FD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D3466">
              <w:rPr>
                <w:rFonts w:ascii="Times New Roman" w:eastAsia="Times New Roman" w:hAnsi="Times New Roman" w:cs="Times New Roman"/>
                <w:b/>
                <w:lang w:eastAsia="ru-RU"/>
              </w:rPr>
              <w:t>Датой начала срока подачи заявок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 на участие в продаже имущества является день, следующий за днем размещения Информационного сообщения о проведении продажи имущества на официальном сайте Российской Федерации для размещения информации о проведении торгов</w:t>
            </w:r>
            <w:hyperlink r:id="rId6" w:history="1"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www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torgi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gov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4D25">
                <w:rPr>
                  <w:rStyle w:val="a3"/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ru</w:t>
              </w:r>
            </w:hyperlink>
            <w:r w:rsidRPr="00194D25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,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Азнакаевского</w:t>
            </w:r>
            <w:r w:rsidRPr="009F78D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атарстан</w:t>
            </w:r>
            <w:r w:rsidR="00547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en-US" w:eastAsia="ru-RU"/>
              </w:rPr>
              <w:t>http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://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en-US" w:eastAsia="ru-RU"/>
              </w:rPr>
              <w:t>aznakayevo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.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en-US" w:eastAsia="ru-RU"/>
              </w:rPr>
              <w:t>tatar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.</w:t>
            </w:r>
            <w:r w:rsidRPr="00194D2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en-US" w:eastAsia="ru-RU"/>
              </w:rPr>
              <w:t>ru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, на Электронной площадке - 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sale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zakazrf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ru</w:t>
            </w:r>
            <w:r w:rsidRPr="00194D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</w:t>
            </w:r>
          </w:p>
          <w:p w:rsidR="00D91584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окончания приема заявок:  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C358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790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7342D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C358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октября 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7342D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="003625F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EB0BCF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  <w:p w:rsidR="00D91584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аукционе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в электронной форме претенденты должны зарегистрироваться на  Электронной площадке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790F68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подачи заявки:</w:t>
            </w:r>
          </w:p>
          <w:p w:rsidR="00790F68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:rsidR="00790F68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Одно лицо имеет право подать только одну заявку.</w:t>
            </w:r>
          </w:p>
          <w:p w:rsidR="00790F68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  <w:r w:rsidR="0083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D91584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D91584" w:rsidRPr="00F632AA" w:rsidRDefault="00D91584" w:rsidP="00F632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отзыва заявки:</w:t>
            </w:r>
            <w:r w:rsidR="008364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  <w:r w:rsidR="0083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  <w:r w:rsidR="0083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имущества.</w:t>
            </w:r>
          </w:p>
        </w:tc>
      </w:tr>
      <w:tr w:rsidR="00D91584" w:rsidRPr="00F632AA" w:rsidTr="00F52778">
        <w:trPr>
          <w:trHeight w:val="7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представляемых участниками документов и требования к их оформлению:</w:t>
            </w:r>
            <w:r w:rsidR="008364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</w:t>
            </w:r>
            <w:r w:rsidR="00C527B4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претенденты заполняют электронную форму заявки с приложением электронных документов в соответствии с перечнем:</w:t>
            </w:r>
          </w:p>
          <w:p w:rsidR="00D91584" w:rsidRPr="00F632AA" w:rsidRDefault="00D91584" w:rsidP="003C1069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91584" w:rsidRPr="00F632AA" w:rsidRDefault="00D91584" w:rsidP="003C1069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юридические лица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D91584" w:rsidRPr="00F632AA" w:rsidTr="00F52778">
        <w:trPr>
          <w:trHeight w:val="406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F632AA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F632AA">
              <w:rPr>
                <w:rFonts w:ascii="Times New Roman" w:hAnsi="Times New Roman" w:cs="Times New Roman"/>
              </w:rPr>
              <w:t xml:space="preserve"> Заявителем - участниками </w:t>
            </w:r>
            <w:r w:rsidR="00F632AA" w:rsidRPr="00F632AA">
              <w:rPr>
                <w:rFonts w:ascii="Times New Roman" w:hAnsi="Times New Roman" w:cs="Times New Roman"/>
              </w:rPr>
              <w:t>аукциона</w:t>
            </w:r>
            <w:r w:rsidRPr="00F632AA">
              <w:rPr>
                <w:rFonts w:ascii="Times New Roman" w:hAnsi="Times New Roman" w:cs="Times New Roman"/>
              </w:rPr>
              <w:t xml:space="preserve">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91584" w:rsidRPr="00F632AA" w:rsidTr="00790F68">
        <w:trPr>
          <w:trHeight w:val="7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22" w:type="dxa"/>
            <w:vAlign w:val="center"/>
          </w:tcPr>
          <w:p w:rsidR="00D91584" w:rsidRPr="00F632AA" w:rsidRDefault="00A0224C" w:rsidP="005E4CAB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 осмотра, оформления заявки для участия в продаже имущества, получения дополнительной информации обращаться в рабочие дни с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.00, (обед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3:0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0) по адресу: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РТ, Азнакаев</w:t>
            </w:r>
            <w:r w:rsidR="00C35879">
              <w:rPr>
                <w:rFonts w:ascii="Times New Roman" w:eastAsia="Times New Roman" w:hAnsi="Times New Roman" w:cs="Times New Roman"/>
                <w:lang w:eastAsia="ru-RU"/>
              </w:rPr>
              <w:t>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3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5879">
              <w:rPr>
                <w:rFonts w:ascii="Times New Roman" w:eastAsia="Times New Roman" w:hAnsi="Times New Roman" w:cs="Times New Roman"/>
                <w:lang w:eastAsia="ru-RU"/>
              </w:rPr>
              <w:t>п.г.т.Актюбинский, ул. Губкина, д. 24,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3587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35879">
              <w:rPr>
                <w:rFonts w:ascii="Times New Roman" w:eastAsia="Times New Roman" w:hAnsi="Times New Roman" w:cs="Times New Roman"/>
                <w:lang w:eastAsia="ru-RU"/>
              </w:rPr>
              <w:t>Актюба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="005E4CAB">
              <w:rPr>
                <w:rFonts w:ascii="Times New Roman" w:eastAsia="Times New Roman" w:hAnsi="Times New Roman" w:cs="Times New Roman"/>
                <w:lang w:eastAsia="ru-RU"/>
              </w:rPr>
              <w:t>Контактное</w:t>
            </w:r>
            <w:r w:rsidRPr="00A0224C">
              <w:rPr>
                <w:rFonts w:ascii="Times New Roman" w:eastAsia="Times New Roman" w:hAnsi="Times New Roman" w:cs="Times New Roman"/>
                <w:lang w:eastAsia="ru-RU"/>
              </w:rPr>
              <w:t xml:space="preserve"> лицо  –  </w:t>
            </w:r>
            <w:r w:rsidR="00C35879">
              <w:rPr>
                <w:rFonts w:ascii="Times New Roman" w:eastAsia="Times New Roman" w:hAnsi="Times New Roman" w:cs="Times New Roman"/>
                <w:lang w:eastAsia="ru-RU"/>
              </w:rPr>
              <w:t>Мухамадиева Айгуль Азатовна</w:t>
            </w:r>
          </w:p>
        </w:tc>
      </w:tr>
      <w:tr w:rsidR="00D91584" w:rsidRPr="00F632AA" w:rsidTr="00790F68">
        <w:trPr>
          <w:trHeight w:val="7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</w:t>
            </w:r>
            <w:r w:rsidR="00CB61D0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 организатора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определения участников и рассмотрение заявок на участие в </w:t>
            </w:r>
            <w:r w:rsidR="00F632AA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E790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F80E62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3587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E19E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EB0BCF"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.201</w:t>
            </w:r>
            <w:r w:rsidR="007342D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3C1069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  <w:p w:rsidR="00D91584" w:rsidRPr="00F632AA" w:rsidRDefault="00D91584" w:rsidP="00F632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или об отказе в признании участниками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 указанием оснований отказа. Информация о претендентах, не допущенных к участию в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7" w:history="1"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www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torgi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gov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ru</w:t>
              </w:r>
            </w:hyperlink>
            <w:r w:rsidRPr="00F632A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,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Электронной площадке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</w:tbl>
    <w:p w:rsidR="002D012A" w:rsidRDefault="002D012A"/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2"/>
      </w:tblGrid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F632AA" w:rsidRDefault="00D91584" w:rsidP="003C10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и время проведения </w:t>
            </w:r>
            <w:r w:rsidR="00F632AA"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электронной форме: 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4E79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  <w:r w:rsidR="001A45AB" w:rsidRPr="003C10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r w:rsidR="00C358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октября </w:t>
            </w:r>
            <w:r w:rsidR="004A17AD" w:rsidRPr="003C10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</w:t>
            </w:r>
            <w:r w:rsidR="007342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  <w:r w:rsidRPr="003C10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</w:t>
            </w:r>
          </w:p>
          <w:p w:rsidR="00D91584" w:rsidRPr="00F632AA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Начало в </w:t>
            </w:r>
            <w:r w:rsidR="006F2615" w:rsidRPr="00F632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19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17AD" w:rsidRPr="00F632AA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(время проведения процедуры </w:t>
            </w:r>
            <w:r w:rsidR="00F632AA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соответствует местному времени, в котором функционирует электронная площадка).</w:t>
            </w:r>
          </w:p>
          <w:p w:rsidR="00D91584" w:rsidRPr="00F632AA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проведения </w:t>
            </w:r>
            <w:r w:rsidR="009921C6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</w:t>
            </w:r>
          </w:p>
          <w:p w:rsidR="009921C6" w:rsidRPr="00F632AA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9921C6" w:rsidRPr="00F632AA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9921C6" w:rsidRPr="00F632AA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79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D91584" w:rsidRPr="00F632AA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sub_80"/>
            <w:bookmarkEnd w:id="1"/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2"/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F632AA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определения победителя: </w:t>
            </w:r>
            <w:r w:rsidR="009921C6" w:rsidRPr="00F632AA">
              <w:rPr>
                <w:rFonts w:ascii="Times New Roman" w:eastAsia="Times New Roman" w:hAnsi="Times New Roman" w:cs="Times New Roman"/>
                <w:lang w:eastAsia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9921C6" w:rsidRPr="00F632AA" w:rsidRDefault="00D91584" w:rsidP="003C1069">
            <w:pPr>
              <w:pStyle w:val="a7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и срок подведения </w:t>
            </w:r>
            <w:r w:rsidR="009921C6"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 аукциона</w:t>
            </w:r>
            <w:r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9921C6" w:rsidRPr="00F63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окончании аукциона, по месту его проведения.</w:t>
            </w:r>
          </w:p>
          <w:p w:rsidR="00D91584" w:rsidRPr="00F632AA" w:rsidRDefault="009921C6" w:rsidP="003C1069">
            <w:pPr>
              <w:pStyle w:val="a7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      </w:r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3C1069" w:rsidRDefault="009921C6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Возврат задатков участникам аукциона</w:t>
            </w:r>
            <w:r w:rsidR="00D91584" w:rsidRPr="00F632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D91584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Лицам, перечислившим задаток для участия в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="00D91584" w:rsidRPr="00F632AA">
              <w:rPr>
                <w:rFonts w:ascii="Times New Roman" w:eastAsia="Times New Roman" w:hAnsi="Times New Roman" w:cs="Times New Roman"/>
                <w:lang w:eastAsia="ru-RU"/>
              </w:rPr>
              <w:t>, денежные средства возвращаются в следующем порядке:</w:t>
            </w:r>
          </w:p>
          <w:p w:rsidR="00D91584" w:rsidRPr="00F632AA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а) участникам, за исключением победителя, - в течение 5 календарных дней со дня подведения итогов </w:t>
            </w:r>
            <w:r w:rsidR="009921C6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91584" w:rsidRPr="00F632AA" w:rsidRDefault="00D91584" w:rsidP="009921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б) претендентам, не допущенным к участию в </w:t>
            </w:r>
            <w:r w:rsidR="009921C6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- в течение 5 календарных дней со дня подписания протокола о признании претендентов участниками </w:t>
            </w:r>
            <w:r w:rsidR="009921C6" w:rsidRPr="00F632AA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0B544E" w:rsidRPr="000B544E" w:rsidRDefault="000B544E" w:rsidP="000B544E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4E">
              <w:rPr>
                <w:rFonts w:ascii="Times New Roman" w:eastAsia="Times New Roman" w:hAnsi="Times New Roman" w:cs="Times New Roman"/>
                <w:b/>
                <w:lang w:eastAsia="ru-RU"/>
              </w:rPr>
              <w:t>Срок и условия заключения договора купли-продажи</w:t>
            </w:r>
            <w:r w:rsidRPr="000B54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D91584" w:rsidRPr="00CC5419" w:rsidRDefault="000B544E" w:rsidP="008364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36478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продажи имущества обязан в течение 5 (пяти) рабочих дней со дня подведения итогов продажи имущества, подписать договор купли-продажи и произвести оплату не позднее 10 (десяти) дней со дня заключения договора купли-продажи. Оплата производится по реквизитам:  получатель – </w:t>
            </w:r>
            <w:r w:rsidR="00435DC4" w:rsidRPr="00836478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"Актюба" (МУП "Актюба"), ИНН 1643008784</w:t>
            </w:r>
            <w:r w:rsidRPr="00836478">
              <w:rPr>
                <w:rFonts w:ascii="Times New Roman" w:eastAsia="Times New Roman" w:hAnsi="Times New Roman" w:cs="Times New Roman"/>
                <w:lang w:eastAsia="ru-RU"/>
              </w:rPr>
              <w:t xml:space="preserve">, КПП 164301001, банк получателя: </w:t>
            </w:r>
            <w:r w:rsidR="00435DC4" w:rsidRPr="00836478">
              <w:rPr>
                <w:rFonts w:ascii="Times New Roman" w:eastAsia="Times New Roman" w:hAnsi="Times New Roman" w:cs="Times New Roman"/>
                <w:lang w:eastAsia="ru-RU"/>
              </w:rPr>
              <w:t xml:space="preserve"> Доп. офис  "Азнакаевский №1" Альметьевского филиала ПАО АК Барс БАНК</w:t>
            </w:r>
            <w:r w:rsidR="00CC5419" w:rsidRPr="008364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35DC4" w:rsidRPr="00836478">
              <w:rPr>
                <w:rFonts w:ascii="Times New Roman" w:eastAsia="Times New Roman" w:hAnsi="Times New Roman" w:cs="Times New Roman"/>
                <w:lang w:eastAsia="ru-RU"/>
              </w:rPr>
              <w:t>Р/с 40702810008069000105</w:t>
            </w:r>
            <w:r w:rsidR="00CC5419" w:rsidRPr="00836478">
              <w:rPr>
                <w:rFonts w:ascii="Times New Roman" w:eastAsia="Times New Roman" w:hAnsi="Times New Roman" w:cs="Times New Roman"/>
                <w:lang w:eastAsia="ru-RU"/>
              </w:rPr>
              <w:t xml:space="preserve">, к/с 30101810000000000805, </w:t>
            </w:r>
            <w:r w:rsidRPr="00836478">
              <w:rPr>
                <w:rFonts w:ascii="Times New Roman" w:eastAsia="Times New Roman" w:hAnsi="Times New Roman" w:cs="Times New Roman"/>
                <w:lang w:eastAsia="ru-RU"/>
              </w:rPr>
              <w:t>БИК банка 049205</w:t>
            </w:r>
            <w:r w:rsidR="00027507" w:rsidRPr="00836478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  <w:r w:rsidRPr="00836478">
              <w:rPr>
                <w:rFonts w:ascii="Times New Roman" w:eastAsia="Times New Roman" w:hAnsi="Times New Roman" w:cs="Times New Roman"/>
                <w:lang w:eastAsia="ru-RU"/>
              </w:rPr>
              <w:t>. Задаток, внесенный победителем продажи имущества, засчитывается в счет оплаты приобретенного имущества в соответствии с договором купли-продажи. При уклонении или отказе победителя от заключения в установленный срок договора купли-продажи имущества результаты продажи имущества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D91584" w:rsidRPr="00F632AA" w:rsidTr="00F52778">
        <w:trPr>
          <w:trHeight w:val="70"/>
        </w:trPr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ознакомления покупателей с условием договора купли-продажи:</w:t>
            </w:r>
          </w:p>
          <w:p w:rsidR="00F80E62" w:rsidRPr="00F632AA" w:rsidRDefault="00D91584" w:rsidP="00F52778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CC54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www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torgi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gov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F632AA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ru</w:t>
              </w:r>
            </w:hyperlink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Электронной площадке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D91584" w:rsidRPr="00F632AA" w:rsidTr="00F52778">
        <w:tc>
          <w:tcPr>
            <w:tcW w:w="534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9922" w:type="dxa"/>
            <w:vAlign w:val="center"/>
          </w:tcPr>
          <w:p w:rsidR="00D91584" w:rsidRPr="00F632AA" w:rsidRDefault="00D91584" w:rsidP="003625F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сведения:</w:t>
            </w:r>
          </w:p>
          <w:p w:rsidR="00D91584" w:rsidRPr="00F632A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D91584" w:rsidRPr="00F632AA" w:rsidRDefault="00D91584" w:rsidP="003625F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4F0A67" w:rsidRPr="00AD3466" w:rsidRDefault="004F0A67" w:rsidP="003C1069">
      <w:pPr>
        <w:pStyle w:val="a7"/>
      </w:pPr>
    </w:p>
    <w:sectPr w:rsidR="004F0A67" w:rsidRPr="00AD3466" w:rsidSect="00BD2ED2">
      <w:pgSz w:w="11906" w:h="16838"/>
      <w:pgMar w:top="340" w:right="992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40" w:rsidRDefault="00D02A40" w:rsidP="009F78DF">
      <w:pPr>
        <w:spacing w:after="0" w:line="240" w:lineRule="auto"/>
      </w:pPr>
      <w:r>
        <w:separator/>
      </w:r>
    </w:p>
  </w:endnote>
  <w:endnote w:type="continuationSeparator" w:id="1">
    <w:p w:rsidR="00D02A40" w:rsidRDefault="00D02A40" w:rsidP="009F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40" w:rsidRDefault="00D02A40" w:rsidP="009F78DF">
      <w:pPr>
        <w:spacing w:after="0" w:line="240" w:lineRule="auto"/>
      </w:pPr>
      <w:r>
        <w:separator/>
      </w:r>
    </w:p>
  </w:footnote>
  <w:footnote w:type="continuationSeparator" w:id="1">
    <w:p w:rsidR="00D02A40" w:rsidRDefault="00D02A40" w:rsidP="009F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796"/>
    <w:rsid w:val="00027507"/>
    <w:rsid w:val="00031119"/>
    <w:rsid w:val="00093D6B"/>
    <w:rsid w:val="000A0EC5"/>
    <w:rsid w:val="000A51A4"/>
    <w:rsid w:val="000B544E"/>
    <w:rsid w:val="000C7C3D"/>
    <w:rsid w:val="000E13C8"/>
    <w:rsid w:val="000F0CD0"/>
    <w:rsid w:val="000F5289"/>
    <w:rsid w:val="00121E05"/>
    <w:rsid w:val="00123C7A"/>
    <w:rsid w:val="00145215"/>
    <w:rsid w:val="00187C31"/>
    <w:rsid w:val="001906B6"/>
    <w:rsid w:val="001A45AB"/>
    <w:rsid w:val="001B5459"/>
    <w:rsid w:val="001F08AA"/>
    <w:rsid w:val="002031C7"/>
    <w:rsid w:val="00215610"/>
    <w:rsid w:val="002308C4"/>
    <w:rsid w:val="002416FE"/>
    <w:rsid w:val="00273EED"/>
    <w:rsid w:val="00276152"/>
    <w:rsid w:val="002D012A"/>
    <w:rsid w:val="002D54D3"/>
    <w:rsid w:val="00360658"/>
    <w:rsid w:val="003625F0"/>
    <w:rsid w:val="00380C7F"/>
    <w:rsid w:val="00380FC0"/>
    <w:rsid w:val="003965DE"/>
    <w:rsid w:val="003C1069"/>
    <w:rsid w:val="003C446D"/>
    <w:rsid w:val="00421407"/>
    <w:rsid w:val="004328E3"/>
    <w:rsid w:val="0043507F"/>
    <w:rsid w:val="00435DC4"/>
    <w:rsid w:val="00466E3F"/>
    <w:rsid w:val="00472B75"/>
    <w:rsid w:val="0047446A"/>
    <w:rsid w:val="004A17AD"/>
    <w:rsid w:val="004E7903"/>
    <w:rsid w:val="004F0A67"/>
    <w:rsid w:val="004F5837"/>
    <w:rsid w:val="00501CBA"/>
    <w:rsid w:val="00514BEE"/>
    <w:rsid w:val="00517FE4"/>
    <w:rsid w:val="00523885"/>
    <w:rsid w:val="00547C85"/>
    <w:rsid w:val="005A5E36"/>
    <w:rsid w:val="005E1964"/>
    <w:rsid w:val="005E4CAB"/>
    <w:rsid w:val="006211BE"/>
    <w:rsid w:val="006301A9"/>
    <w:rsid w:val="00631C06"/>
    <w:rsid w:val="006320F5"/>
    <w:rsid w:val="00640F2E"/>
    <w:rsid w:val="00661D70"/>
    <w:rsid w:val="00683141"/>
    <w:rsid w:val="006A1CB6"/>
    <w:rsid w:val="006C148C"/>
    <w:rsid w:val="006C5BD6"/>
    <w:rsid w:val="006D0AA9"/>
    <w:rsid w:val="006E1B11"/>
    <w:rsid w:val="006F2615"/>
    <w:rsid w:val="00705F86"/>
    <w:rsid w:val="00731D46"/>
    <w:rsid w:val="007342D5"/>
    <w:rsid w:val="007819BD"/>
    <w:rsid w:val="00790F68"/>
    <w:rsid w:val="007C1FD1"/>
    <w:rsid w:val="007C6369"/>
    <w:rsid w:val="00806327"/>
    <w:rsid w:val="00836478"/>
    <w:rsid w:val="008657F1"/>
    <w:rsid w:val="008674C5"/>
    <w:rsid w:val="0087015B"/>
    <w:rsid w:val="008D0C63"/>
    <w:rsid w:val="008D2DA8"/>
    <w:rsid w:val="008F1CA5"/>
    <w:rsid w:val="008F40EE"/>
    <w:rsid w:val="009133A4"/>
    <w:rsid w:val="00913C4F"/>
    <w:rsid w:val="0092036A"/>
    <w:rsid w:val="00950671"/>
    <w:rsid w:val="009649FD"/>
    <w:rsid w:val="00967DB8"/>
    <w:rsid w:val="00971C86"/>
    <w:rsid w:val="009816EB"/>
    <w:rsid w:val="009835E7"/>
    <w:rsid w:val="009921C6"/>
    <w:rsid w:val="00994B54"/>
    <w:rsid w:val="009C66C9"/>
    <w:rsid w:val="009D2BFA"/>
    <w:rsid w:val="009E63F1"/>
    <w:rsid w:val="009E6E96"/>
    <w:rsid w:val="009F5207"/>
    <w:rsid w:val="009F78DF"/>
    <w:rsid w:val="00A0224C"/>
    <w:rsid w:val="00A1628B"/>
    <w:rsid w:val="00A315C5"/>
    <w:rsid w:val="00A451B8"/>
    <w:rsid w:val="00A802CF"/>
    <w:rsid w:val="00A95A59"/>
    <w:rsid w:val="00AB27E9"/>
    <w:rsid w:val="00AC5C61"/>
    <w:rsid w:val="00AD1820"/>
    <w:rsid w:val="00AD3466"/>
    <w:rsid w:val="00AE19ED"/>
    <w:rsid w:val="00B736D4"/>
    <w:rsid w:val="00BD2ED2"/>
    <w:rsid w:val="00BF0E53"/>
    <w:rsid w:val="00C25FAB"/>
    <w:rsid w:val="00C35879"/>
    <w:rsid w:val="00C527B4"/>
    <w:rsid w:val="00C93EFB"/>
    <w:rsid w:val="00CA769D"/>
    <w:rsid w:val="00CB61D0"/>
    <w:rsid w:val="00CC5419"/>
    <w:rsid w:val="00D02A40"/>
    <w:rsid w:val="00D05796"/>
    <w:rsid w:val="00D2530A"/>
    <w:rsid w:val="00D537E7"/>
    <w:rsid w:val="00D57FD2"/>
    <w:rsid w:val="00D91584"/>
    <w:rsid w:val="00DA3A63"/>
    <w:rsid w:val="00DE1A3C"/>
    <w:rsid w:val="00E1688A"/>
    <w:rsid w:val="00E2272A"/>
    <w:rsid w:val="00E51B05"/>
    <w:rsid w:val="00EB0BCF"/>
    <w:rsid w:val="00F02531"/>
    <w:rsid w:val="00F3044B"/>
    <w:rsid w:val="00F451F3"/>
    <w:rsid w:val="00F52778"/>
    <w:rsid w:val="00F632AA"/>
    <w:rsid w:val="00F7566C"/>
    <w:rsid w:val="00F80E62"/>
    <w:rsid w:val="00F843C8"/>
    <w:rsid w:val="00FD76DF"/>
    <w:rsid w:val="00FF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78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8DF"/>
  </w:style>
  <w:style w:type="paragraph" w:styleId="aa">
    <w:name w:val="footer"/>
    <w:basedOn w:val="a"/>
    <w:link w:val="ab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DF"/>
  </w:style>
  <w:style w:type="paragraph" w:styleId="ac">
    <w:name w:val="Balloon Text"/>
    <w:basedOn w:val="a"/>
    <w:link w:val="ad"/>
    <w:uiPriority w:val="99"/>
    <w:semiHidden/>
    <w:unhideWhenUsed/>
    <w:rsid w:val="001A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5A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E22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2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78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8DF"/>
  </w:style>
  <w:style w:type="paragraph" w:styleId="aa">
    <w:name w:val="footer"/>
    <w:basedOn w:val="a"/>
    <w:link w:val="ab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DF"/>
  </w:style>
  <w:style w:type="paragraph" w:styleId="ac">
    <w:name w:val="Balloon Text"/>
    <w:basedOn w:val="a"/>
    <w:link w:val="ad"/>
    <w:uiPriority w:val="99"/>
    <w:semiHidden/>
    <w:unhideWhenUsed/>
    <w:rsid w:val="001A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14</cp:revision>
  <cp:lastPrinted>2019-09-20T04:42:00Z</cp:lastPrinted>
  <dcterms:created xsi:type="dcterms:W3CDTF">2019-09-19T08:26:00Z</dcterms:created>
  <dcterms:modified xsi:type="dcterms:W3CDTF">2019-09-20T07:26:00Z</dcterms:modified>
</cp:coreProperties>
</file>